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7F60C4" w:rsidRPr="007F60C4">
        <w:rPr>
          <w:rFonts w:ascii="標楷體" w:eastAsia="標楷體" w:hAnsi="標楷體"/>
          <w:noProof/>
          <w:sz w:val="32"/>
          <w:szCs w:val="36"/>
        </w:rPr>
        <w:t>航務中心</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5B31C1">
      <w:pPr>
        <w:snapToGrid w:val="0"/>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符號欄位為必填欄位，請務必完整填寫。</w:t>
      </w:r>
    </w:p>
    <w:tbl>
      <w:tblPr>
        <w:tblStyle w:val="a3"/>
        <w:tblW w:w="10548" w:type="dxa"/>
        <w:tblInd w:w="108" w:type="dxa"/>
        <w:tblLook w:val="04A0" w:firstRow="1" w:lastRow="0" w:firstColumn="1" w:lastColumn="0" w:noHBand="0" w:noVBand="1"/>
      </w:tblPr>
      <w:tblGrid>
        <w:gridCol w:w="537"/>
        <w:gridCol w:w="1787"/>
        <w:gridCol w:w="3004"/>
        <w:gridCol w:w="1771"/>
        <w:gridCol w:w="3449"/>
      </w:tblGrid>
      <w:tr w:rsidR="00307B93" w:rsidTr="00CA520E">
        <w:trPr>
          <w:trHeight w:val="749"/>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kern w:val="2"/>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9"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p>
        </w:tc>
      </w:tr>
      <w:tr w:rsidR="00307B93" w:rsidTr="00CA520E">
        <w:trPr>
          <w:trHeight w:val="561"/>
        </w:trPr>
        <w:tc>
          <w:tcPr>
            <w:tcW w:w="537" w:type="dxa"/>
            <w:vMerge/>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widowControl/>
              <w:rPr>
                <w:rFonts w:ascii="標楷體" w:eastAsia="標楷體" w:hAnsi="標楷體"/>
                <w:color w:val="000000" w:themeColor="text1"/>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r w:rsidR="00307B93" w:rsidTr="00CA520E">
        <w:trPr>
          <w:trHeight w:val="686"/>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widowControl/>
              <w:rPr>
                <w:rFonts w:ascii="標楷體" w:eastAsia="標楷體" w:hAnsi="標楷體"/>
                <w:color w:val="000000" w:themeColor="text1"/>
                <w:kern w:val="2"/>
                <w:sz w:val="24"/>
                <w:szCs w:val="22"/>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1680"/>
        <w:gridCol w:w="1681"/>
        <w:gridCol w:w="1681"/>
        <w:gridCol w:w="1681"/>
        <w:gridCol w:w="1681"/>
      </w:tblGrid>
      <w:tr w:rsidR="00226B67" w:rsidRPr="00527D3E" w:rsidTr="00743B92">
        <w:trPr>
          <w:trHeight w:val="751"/>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0"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743B92">
        <w:trPr>
          <w:trHeight w:val="450"/>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科課別</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2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71"/>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648"/>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486"/>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4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226B67" w:rsidRPr="00527D3E" w:rsidTr="00743B92">
        <w:trPr>
          <w:trHeight w:val="503"/>
          <w:jc w:val="center"/>
        </w:trPr>
        <w:tc>
          <w:tcPr>
            <w:tcW w:w="2046"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CA520E" w:rsidRPr="00527D3E" w:rsidTr="00743B92">
        <w:trPr>
          <w:trHeight w:val="503"/>
          <w:jc w:val="center"/>
        </w:trPr>
        <w:tc>
          <w:tcPr>
            <w:tcW w:w="2046" w:type="dxa"/>
            <w:vAlign w:val="center"/>
          </w:tcPr>
          <w:p w:rsidR="00CA520E" w:rsidRDefault="00CA520E" w:rsidP="00CA520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CA520E" w:rsidRPr="00527D3E" w:rsidRDefault="00CA520E" w:rsidP="00CA520E">
            <w:pPr>
              <w:snapToGrid w:val="0"/>
              <w:ind w:firstLineChars="11" w:firstLine="26"/>
              <w:jc w:val="center"/>
              <w:rPr>
                <w:rFonts w:ascii="Times New Roman" w:eastAsia="標楷體" w:hAnsi="標楷體"/>
                <w:szCs w:val="24"/>
              </w:rPr>
            </w:pPr>
            <w:r>
              <w:rPr>
                <w:rFonts w:ascii="標楷體" w:eastAsia="標楷體" w:hAnsi="標楷體"/>
                <w:szCs w:val="24"/>
              </w:rPr>
              <w:t>負責業務說明</w:t>
            </w:r>
          </w:p>
        </w:tc>
        <w:tc>
          <w:tcPr>
            <w:tcW w:w="1680"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E82DE7" w:rsidRDefault="00E82DE7"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業務單位承辦人員核章：此欄由航港局負責管轄之</w:t>
      </w:r>
      <w:r w:rsidR="00743B92">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承辦人員簽審。</w:t>
      </w:r>
    </w:p>
    <w:p w:rsidR="00E82DE7" w:rsidRDefault="00743B92"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00E82DE7">
        <w:rPr>
          <w:rFonts w:ascii="標楷體" w:eastAsia="標楷體" w:hAnsi="標楷體" w:hint="eastAsia"/>
          <w:color w:val="000000" w:themeColor="text1"/>
          <w:sz w:val="20"/>
          <w:szCs w:val="20"/>
        </w:rPr>
        <w:t>負責管轄之</w:t>
      </w:r>
      <w:r>
        <w:rPr>
          <w:rFonts w:ascii="標楷體" w:eastAsia="標楷體" w:hAnsi="標楷體" w:hint="eastAsia"/>
          <w:color w:val="000000" w:themeColor="text1"/>
          <w:sz w:val="20"/>
          <w:szCs w:val="20"/>
        </w:rPr>
        <w:t>業務單位</w:t>
      </w:r>
      <w:r w:rsidR="00E82DE7">
        <w:rPr>
          <w:rFonts w:ascii="標楷體" w:eastAsia="標楷體" w:hAnsi="標楷體" w:hint="eastAsia"/>
          <w:color w:val="000000" w:themeColor="text1"/>
          <w:sz w:val="20"/>
          <w:szCs w:val="20"/>
        </w:rPr>
        <w:t>主管簽審。</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26B67" w:rsidRPr="00527D3E" w:rsidRDefault="00E82DE7" w:rsidP="00E82DE7">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：勾選此欄者，將可修改相關歷史紀錄（如任卸職、核補換紀錄…等），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r w:rsidRPr="00527D3E">
        <w:rPr>
          <w:rFonts w:ascii="標楷體" w:eastAsia="標楷體" w:hAnsi="標楷體" w:hint="eastAsia"/>
          <w:sz w:val="20"/>
          <w:szCs w:val="20"/>
        </w:rPr>
        <w:t>線上申辦簽核</w:t>
      </w:r>
      <w:r w:rsidRPr="00527D3E">
        <w:rPr>
          <w:rFonts w:ascii="標楷體" w:eastAsia="標楷體" w:hAnsi="標楷體"/>
          <w:sz w:val="20"/>
          <w:szCs w:val="20"/>
        </w:rPr>
        <w:t>)</w:t>
      </w:r>
      <w:r w:rsidRPr="00527D3E">
        <w:rPr>
          <w:rFonts w:ascii="標楷體" w:eastAsia="標楷體" w:hAnsi="標楷體" w:hint="eastAsia"/>
          <w:sz w:val="20"/>
          <w:szCs w:val="20"/>
        </w:rPr>
        <w:t>：若為線上申辦簽核相關承辦人員請勾選此欄，簽核平台權限將另外開放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申請類別為「新增」者，請在欲可授權功能的使用權限□上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申請類別為「變更」者，請在欲可授權功能的使用權限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lastRenderedPageBreak/>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r w:rsidRPr="00527D3E">
        <w:rPr>
          <w:rFonts w:ascii="Times New Roman" w:eastAsia="標楷體" w:hAnsi="Times New Roman"/>
          <w:bCs/>
          <w:sz w:val="20"/>
          <w:szCs w:val="20"/>
        </w:rPr>
        <w:t>MTNet</w:t>
      </w:r>
      <w:r w:rsidRPr="00527D3E">
        <w:rPr>
          <w:rFonts w:ascii="標楷體" w:eastAsia="標楷體" w:hAnsi="標楷體" w:hint="eastAsia"/>
          <w:bCs/>
          <w:sz w:val="20"/>
          <w:szCs w:val="20"/>
        </w:rPr>
        <w:t>客服中心：</w:t>
      </w:r>
    </w:p>
    <w:p w:rsidR="00226B67" w:rsidRPr="00F32F85" w:rsidRDefault="00226B67" w:rsidP="009F31EA">
      <w:pPr>
        <w:widowControl/>
        <w:numPr>
          <w:ilvl w:val="0"/>
          <w:numId w:val="17"/>
        </w:numPr>
        <w:snapToGrid w:val="0"/>
        <w:spacing w:before="4" w:line="160" w:lineRule="atLeast"/>
        <w:ind w:left="742" w:hanging="190"/>
        <w:rPr>
          <w:rStyle w:val="ab"/>
          <w:rFonts w:ascii="標楷體" w:eastAsia="標楷體" w:hAnsi="標楷體"/>
          <w:color w:val="auto"/>
          <w:szCs w:val="24"/>
          <w:u w:val="none"/>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hyperlink r:id="rId7" w:history="1">
        <w:r w:rsidRPr="00527D3E">
          <w:rPr>
            <w:rStyle w:val="ab"/>
            <w:szCs w:val="24"/>
          </w:rPr>
          <w:t>service@mtnet.gov.tw</w:t>
        </w:r>
      </w:hyperlink>
    </w:p>
    <w:p w:rsidR="00F32F85" w:rsidRPr="00527D3E" w:rsidRDefault="00F32F85" w:rsidP="00F32F85">
      <w:pPr>
        <w:widowControl/>
        <w:snapToGrid w:val="0"/>
        <w:spacing w:before="4" w:line="160" w:lineRule="atLeast"/>
        <w:ind w:left="742"/>
        <w:rPr>
          <w:rFonts w:ascii="標楷體" w:eastAsia="標楷體" w:hAnsi="標楷體"/>
          <w:szCs w:val="24"/>
        </w:rPr>
      </w:pP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主要使用者為各航務中心或航港局等管理單位，針對進出港預報作業相關管制設定、港灣棧埠系統介接資料維護、航線船舶管理維護及主要代碼設定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226B67" w:rsidRPr="00527D3E" w:rsidTr="00894BAF">
        <w:trPr>
          <w:jc w:val="center"/>
        </w:trPr>
        <w:tc>
          <w:tcPr>
            <w:tcW w:w="705" w:type="dxa"/>
            <w:vAlign w:val="center"/>
          </w:tcPr>
          <w:p w:rsidR="00226B67" w:rsidRPr="00527D3E" w:rsidRDefault="00226B67" w:rsidP="00894BAF">
            <w:pPr>
              <w:jc w:val="center"/>
            </w:pPr>
            <w:r w:rsidRPr="00527D3E">
              <w:t>1</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港灣介接資料</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客戶基本資料重傳</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港灣基本資料維護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資料重傳</w:t>
            </w:r>
            <w:r w:rsidRPr="00527D3E">
              <w:rPr>
                <w:rFonts w:ascii="Times New Roman" w:eastAsia="標楷體" w:hAnsi="Times New Roman"/>
                <w:szCs w:val="24"/>
              </w:rPr>
              <w:t>(</w:t>
            </w:r>
            <w:r w:rsidRPr="00527D3E">
              <w:rPr>
                <w:rFonts w:ascii="Times New Roman" w:eastAsia="標楷體" w:hAnsi="標楷體" w:hint="eastAsia"/>
                <w:szCs w:val="24"/>
              </w:rPr>
              <w:t>新</w:t>
            </w:r>
            <w:r w:rsidRPr="00527D3E">
              <w:rPr>
                <w:rFonts w:ascii="Times New Roman" w:eastAsia="標楷體" w:hAnsi="Times New Roman"/>
                <w:szCs w:val="24"/>
              </w:rPr>
              <w:t>)</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船舶暫緩進出港資料重傳</w:t>
            </w:r>
          </w:p>
          <w:p w:rsidR="00226B67" w:rsidRDefault="00226B67" w:rsidP="00D61C29">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船舶基本資料重傳</w:t>
            </w:r>
          </w:p>
          <w:p w:rsidR="00A32BC1" w:rsidRPr="00527D3E" w:rsidRDefault="00A32BC1" w:rsidP="00D61C29">
            <w:pPr>
              <w:rPr>
                <w:rFonts w:ascii="Times New Roman" w:eastAsia="標楷體" w:hAnsi="Times New Roman"/>
                <w:szCs w:val="24"/>
              </w:rPr>
            </w:pPr>
            <w:r>
              <w:rPr>
                <w:rFonts w:ascii="Times New Roman" w:eastAsia="標楷體" w:hAnsi="Times New Roman"/>
                <w:kern w:val="0"/>
                <w:szCs w:val="24"/>
              </w:rPr>
              <w:sym w:font="Wingdings" w:char="F0A8"/>
            </w:r>
            <w:r>
              <w:rPr>
                <w:rFonts w:ascii="Times New Roman" w:eastAsia="標楷體" w:hAnsi="Times New Roman"/>
                <w:kern w:val="0"/>
                <w:szCs w:val="24"/>
              </w:rPr>
              <w:t xml:space="preserve"> </w:t>
            </w:r>
            <w:r>
              <w:rPr>
                <w:rFonts w:ascii="Times New Roman" w:eastAsia="標楷體" w:hAnsi="標楷體" w:hint="eastAsia"/>
                <w:kern w:val="0"/>
                <w:szCs w:val="24"/>
              </w:rPr>
              <w:t>新港棧介接查詢與重傳</w:t>
            </w:r>
          </w:p>
        </w:tc>
        <w:tc>
          <w:tcPr>
            <w:tcW w:w="2380" w:type="dxa"/>
            <w:vAlign w:val="center"/>
          </w:tcPr>
          <w:p w:rsidR="00226B67" w:rsidRPr="00527D3E" w:rsidRDefault="00226B67" w:rsidP="00051F11">
            <w:pPr>
              <w:jc w:val="both"/>
              <w:rPr>
                <w:rFonts w:ascii="Times New Roman" w:eastAsia="標楷體" w:hAnsi="Times New Roman"/>
                <w:szCs w:val="24"/>
              </w:rPr>
            </w:pPr>
            <w:r w:rsidRPr="00527D3E">
              <w:rPr>
                <w:rFonts w:ascii="Times New Roman" w:eastAsia="標楷體" w:hAnsi="標楷體" w:hint="eastAsia"/>
                <w:szCs w:val="24"/>
              </w:rPr>
              <w:t>本類別限</w:t>
            </w:r>
            <w:r w:rsidR="00051F11" w:rsidRPr="00527D3E">
              <w:rPr>
                <w:rFonts w:ascii="Times New Roman" w:eastAsia="標楷體" w:hAnsi="標楷體" w:hint="eastAsia"/>
                <w:szCs w:val="24"/>
              </w:rPr>
              <w:t>「航港局」或</w:t>
            </w:r>
            <w:r w:rsidRPr="00527D3E">
              <w:rPr>
                <w:rFonts w:ascii="Times New Roman" w:eastAsia="標楷體" w:hAnsi="標楷體" w:hint="eastAsia"/>
                <w:szCs w:val="24"/>
              </w:rPr>
              <w:t>「航務中心」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2</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進出港管理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多次進出港簽證登記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黑名單設定</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船舶實際進出港日期變更作業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高港船號變更作業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非航運業公司資料維護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國輪轉外輪作業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國家禁航禁運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公司禁航禁運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運送人禁航禁運管制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證書具結保證解鎖</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進港報告結案登記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出港後簽證資料變更作業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船種應備證書建檔作業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船舶應備證書登錄作業</w:t>
            </w:r>
          </w:p>
          <w:p w:rsidR="00226B67" w:rsidRPr="00527D3E" w:rsidRDefault="00226B67" w:rsidP="00D61C29">
            <w:pPr>
              <w:rPr>
                <w:rFonts w:ascii="Times New Roman" w:eastAsia="標楷體" w:hAnsi="標楷體"/>
                <w:color w:val="000000" w:themeColor="text1"/>
                <w:szCs w:val="24"/>
              </w:rPr>
            </w:pPr>
            <w:r w:rsidRPr="00527D3E">
              <w:rPr>
                <w:rFonts w:ascii="Times New Roman" w:eastAsia="標楷體" w:hAnsi="Times New Roman"/>
                <w:szCs w:val="24"/>
              </w:rPr>
              <w:sym w:font="Wingdings" w:char="F0A8"/>
            </w:r>
            <w:r w:rsidRPr="00527D3E">
              <w:rPr>
                <w:rFonts w:ascii="Times New Roman" w:eastAsia="標楷體" w:hAnsi="Times New Roman"/>
                <w:color w:val="000000" w:themeColor="text1"/>
                <w:szCs w:val="24"/>
              </w:rPr>
              <w:t xml:space="preserve"> </w:t>
            </w:r>
            <w:r w:rsidRPr="00527D3E">
              <w:rPr>
                <w:rFonts w:ascii="Times New Roman" w:eastAsia="標楷體" w:hAnsi="標楷體" w:hint="eastAsia"/>
                <w:color w:val="000000" w:themeColor="text1"/>
                <w:szCs w:val="24"/>
              </w:rPr>
              <w:t>船舶資枓維護</w:t>
            </w:r>
          </w:p>
          <w:p w:rsidR="001E3A9E" w:rsidRPr="00527D3E" w:rsidRDefault="001E3A9E" w:rsidP="00D61C29">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單殼油輪資料維護</w:t>
            </w:r>
          </w:p>
          <w:p w:rsidR="008F2FFB"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標楷體"/>
                <w:color w:val="000000" w:themeColor="text1"/>
                <w:szCs w:val="24"/>
              </w:rPr>
              <w:t xml:space="preserve"> </w:t>
            </w:r>
            <w:r w:rsidRPr="00867B8C">
              <w:rPr>
                <w:rFonts w:ascii="Times New Roman" w:eastAsia="標楷體" w:hAnsi="標楷體" w:hint="eastAsia"/>
                <w:color w:val="000000" w:themeColor="text1"/>
                <w:szCs w:val="24"/>
              </w:rPr>
              <w:t>簽證編號強制下傳維護作業</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農委會</w:t>
            </w:r>
            <w:r w:rsidRPr="00010625">
              <w:rPr>
                <w:rFonts w:ascii="Times New Roman" w:eastAsia="標楷體" w:hAnsi="標楷體" w:hint="eastAsia"/>
                <w:color w:val="0070C0"/>
                <w:szCs w:val="24"/>
              </w:rPr>
              <w:t>IMO No.</w:t>
            </w:r>
            <w:r w:rsidRPr="00010625">
              <w:rPr>
                <w:rFonts w:ascii="Times New Roman" w:eastAsia="標楷體" w:hAnsi="標楷體" w:hint="eastAsia"/>
                <w:color w:val="0070C0"/>
                <w:szCs w:val="24"/>
              </w:rPr>
              <w:t>白名單船舶設定</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hint="eastAsia"/>
                <w:color w:val="0070C0"/>
                <w:szCs w:val="24"/>
              </w:rPr>
              <w:t xml:space="preserve"> </w:t>
            </w:r>
            <w:r w:rsidRPr="00010625">
              <w:rPr>
                <w:rFonts w:ascii="Times New Roman" w:eastAsia="標楷體" w:hAnsi="標楷體" w:hint="eastAsia"/>
                <w:color w:val="0070C0"/>
                <w:szCs w:val="24"/>
              </w:rPr>
              <w:t>具結保證鎖定例外進出港口</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具結保證鎖定例外公司</w:t>
            </w:r>
          </w:p>
          <w:p w:rsidR="00B96CB2" w:rsidRPr="00010625" w:rsidRDefault="00B96CB2" w:rsidP="00B96CB2">
            <w:pPr>
              <w:rPr>
                <w:rFonts w:ascii="Times New Roman" w:eastAsia="標楷體" w:hAnsi="Times New Roman"/>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具結保證鎖定例外船舶</w:t>
            </w:r>
          </w:p>
          <w:p w:rsidR="00867B8C" w:rsidRPr="00484ADB"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Times New Roman"/>
                <w:color w:val="0070C0"/>
                <w:szCs w:val="24"/>
              </w:rPr>
              <w:t xml:space="preserve"> </w:t>
            </w:r>
            <w:r w:rsidRPr="00010625">
              <w:rPr>
                <w:rFonts w:ascii="Times New Roman" w:eastAsia="標楷體" w:hAnsi="Times New Roman"/>
                <w:color w:val="0070C0"/>
                <w:szCs w:val="24"/>
              </w:rPr>
              <w:t>航路標識系統逾期未繳介接資料維護</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3</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航運業管理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處分登記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未營運查報登記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許可證列印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航線證書列印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lastRenderedPageBreak/>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國內固定航線維護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國際固定航線維護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船舶原航線維護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附屬港直航運量</w:t>
            </w:r>
            <w:r w:rsidRPr="00527D3E">
              <w:rPr>
                <w:rFonts w:ascii="Times New Roman" w:eastAsia="標楷體" w:hAnsi="Times New Roman"/>
                <w:szCs w:val="24"/>
              </w:rPr>
              <w:t>Excel</w:t>
            </w:r>
            <w:r w:rsidRPr="00527D3E">
              <w:rPr>
                <w:rFonts w:ascii="Times New Roman" w:eastAsia="標楷體" w:hAnsi="標楷體" w:hint="eastAsia"/>
                <w:szCs w:val="24"/>
              </w:rPr>
              <w:t>匯入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例外船舶設定（不列入直航統計）</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直航許可證書列印</w:t>
            </w:r>
            <w:r w:rsidRPr="00527D3E">
              <w:rPr>
                <w:rFonts w:ascii="Times New Roman" w:eastAsia="標楷體" w:hAnsi="Times New Roman"/>
                <w:szCs w:val="24"/>
              </w:rPr>
              <w:t>(</w:t>
            </w:r>
            <w:r w:rsidRPr="00527D3E">
              <w:rPr>
                <w:rFonts w:ascii="Times New Roman" w:eastAsia="標楷體" w:hAnsi="標楷體" w:hint="eastAsia"/>
                <w:szCs w:val="24"/>
              </w:rPr>
              <w:t>公司</w:t>
            </w:r>
            <w:r w:rsidRPr="00527D3E">
              <w:rPr>
                <w:rFonts w:ascii="Times New Roman" w:eastAsia="標楷體" w:hAnsi="Times New Roman"/>
                <w:szCs w:val="24"/>
              </w:rPr>
              <w:t>&amp;</w:t>
            </w:r>
            <w:r w:rsidRPr="00527D3E">
              <w:rPr>
                <w:rFonts w:ascii="Times New Roman" w:eastAsia="標楷體" w:hAnsi="標楷體" w:hint="eastAsia"/>
                <w:szCs w:val="24"/>
              </w:rPr>
              <w:t>航線</w:t>
            </w:r>
            <w:r w:rsidRPr="00527D3E">
              <w:rPr>
                <w:rFonts w:ascii="Times New Roman" w:eastAsia="標楷體" w:hAnsi="Times New Roman"/>
                <w:szCs w:val="24"/>
              </w:rPr>
              <w:t>)</w:t>
            </w:r>
          </w:p>
          <w:p w:rsidR="00126924" w:rsidRPr="00867B8C"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標楷體"/>
                <w:color w:val="000000" w:themeColor="text1"/>
                <w:szCs w:val="24"/>
              </w:rPr>
              <w:t xml:space="preserve"> </w:t>
            </w:r>
            <w:r w:rsidRPr="00867B8C">
              <w:rPr>
                <w:rFonts w:ascii="Times New Roman" w:eastAsia="標楷體" w:hAnsi="標楷體" w:hint="eastAsia"/>
                <w:color w:val="000000" w:themeColor="text1"/>
                <w:szCs w:val="24"/>
              </w:rPr>
              <w:t>例外船舶設定</w:t>
            </w:r>
            <w:r w:rsidRPr="00867B8C">
              <w:rPr>
                <w:rFonts w:ascii="Times New Roman" w:eastAsia="標楷體" w:hAnsi="標楷體" w:hint="eastAsia"/>
                <w:color w:val="000000" w:themeColor="text1"/>
                <w:szCs w:val="24"/>
              </w:rPr>
              <w:t>(</w:t>
            </w:r>
            <w:r w:rsidRPr="00867B8C">
              <w:rPr>
                <w:rFonts w:ascii="Times New Roman" w:eastAsia="標楷體" w:hAnsi="標楷體" w:hint="eastAsia"/>
                <w:color w:val="000000" w:themeColor="text1"/>
                <w:szCs w:val="24"/>
              </w:rPr>
              <w:t>壓艙水</w:t>
            </w:r>
            <w:r w:rsidRPr="00867B8C">
              <w:rPr>
                <w:rFonts w:ascii="Times New Roman" w:eastAsia="標楷體" w:hAnsi="標楷體" w:hint="eastAsia"/>
                <w:color w:val="000000" w:themeColor="text1"/>
                <w:szCs w:val="24"/>
              </w:rPr>
              <w:t>)</w:t>
            </w:r>
          </w:p>
          <w:p w:rsidR="00126924" w:rsidRPr="00867B8C"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Times New Roman" w:hint="eastAsia"/>
                <w:color w:val="000000" w:themeColor="text1"/>
                <w:szCs w:val="24"/>
              </w:rPr>
              <w:t xml:space="preserve"> </w:t>
            </w:r>
            <w:r w:rsidRPr="00867B8C">
              <w:rPr>
                <w:rFonts w:ascii="Times New Roman" w:eastAsia="標楷體" w:hAnsi="標楷體" w:hint="eastAsia"/>
                <w:color w:val="000000" w:themeColor="text1"/>
                <w:szCs w:val="24"/>
              </w:rPr>
              <w:t>例外船舶設定</w:t>
            </w:r>
            <w:r w:rsidRPr="00867B8C">
              <w:rPr>
                <w:rFonts w:ascii="Times New Roman" w:eastAsia="標楷體" w:hAnsi="標楷體" w:hint="eastAsia"/>
                <w:color w:val="000000" w:themeColor="text1"/>
                <w:szCs w:val="24"/>
              </w:rPr>
              <w:t>(</w:t>
            </w:r>
            <w:r w:rsidRPr="00867B8C">
              <w:rPr>
                <w:rFonts w:ascii="Times New Roman" w:eastAsia="標楷體" w:hAnsi="標楷體" w:hint="eastAsia"/>
                <w:color w:val="000000" w:themeColor="text1"/>
                <w:szCs w:val="24"/>
              </w:rPr>
              <w:t>外輪船員名單</w:t>
            </w:r>
            <w:r w:rsidRPr="00867B8C">
              <w:rPr>
                <w:rFonts w:ascii="Times New Roman" w:eastAsia="標楷體" w:hAnsi="標楷體" w:hint="eastAsia"/>
                <w:color w:val="000000" w:themeColor="text1"/>
                <w:szCs w:val="24"/>
              </w:rPr>
              <w:t>)</w:t>
            </w:r>
          </w:p>
          <w:p w:rsidR="00126924" w:rsidRPr="00527D3E" w:rsidRDefault="00126924" w:rsidP="00D61C29">
            <w:pPr>
              <w:rPr>
                <w:rFonts w:ascii="Times New Roman" w:eastAsia="標楷體" w:hAnsi="Times New Roman"/>
                <w:szCs w:val="24"/>
              </w:rPr>
            </w:pP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lastRenderedPageBreak/>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hAnsi="Times New Roman"/>
              </w:rPr>
            </w:pPr>
            <w:r w:rsidRPr="00527D3E">
              <w:rPr>
                <w:rFonts w:ascii="Times New Roman" w:hAnsi="Times New Roman"/>
              </w:rPr>
              <w:t>4</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基本代碼管理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001.</w:t>
            </w:r>
            <w:r w:rsidRPr="00527D3E">
              <w:rPr>
                <w:rFonts w:ascii="Times New Roman" w:eastAsia="標楷體" w:hAnsi="標楷體" w:hint="eastAsia"/>
                <w:szCs w:val="24"/>
              </w:rPr>
              <w:t>應送審附件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011.</w:t>
            </w:r>
            <w:r w:rsidRPr="00527D3E">
              <w:rPr>
                <w:rFonts w:ascii="Times New Roman" w:eastAsia="標楷體" w:hAnsi="標楷體" w:hint="eastAsia"/>
                <w:szCs w:val="24"/>
              </w:rPr>
              <w:t>收發文字</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012.</w:t>
            </w:r>
            <w:r w:rsidRPr="00527D3E">
              <w:rPr>
                <w:rFonts w:ascii="Times New Roman" w:eastAsia="標楷體" w:hAnsi="標楷體" w:hint="eastAsia"/>
                <w:szCs w:val="24"/>
              </w:rPr>
              <w:t>幣別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013.</w:t>
            </w:r>
            <w:r w:rsidRPr="00527D3E">
              <w:rPr>
                <w:rFonts w:ascii="Times New Roman" w:eastAsia="標楷體" w:hAnsi="標楷體" w:hint="eastAsia"/>
                <w:szCs w:val="24"/>
              </w:rPr>
              <w:t>港口</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014.</w:t>
            </w:r>
            <w:r w:rsidRPr="00527D3E">
              <w:rPr>
                <w:rFonts w:ascii="Times New Roman" w:eastAsia="標楷體" w:hAnsi="標楷體" w:hint="eastAsia"/>
                <w:szCs w:val="24"/>
              </w:rPr>
              <w:t>進出港目的</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101.</w:t>
            </w:r>
            <w:r w:rsidRPr="00527D3E">
              <w:rPr>
                <w:rFonts w:ascii="Times New Roman" w:eastAsia="標楷體" w:hAnsi="標楷體" w:hint="eastAsia"/>
                <w:szCs w:val="24"/>
              </w:rPr>
              <w:t>運價表附加費</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p w:rsidR="00226B67" w:rsidRPr="00527D3E" w:rsidRDefault="00226B67" w:rsidP="00D61C29">
            <w:pPr>
              <w:rPr>
                <w:rFonts w:ascii="Times New Roman" w:eastAsia="標楷體" w:hAnsi="Times New Roman"/>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B.</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主要使用者為各航務中心、航港局或外部介接機構等管理單位，針對系統各主要業務項目進行查詢及統計，不會涉及資料異動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船舶艘次及旅客人數統計表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船舶艘次及旅客人數明細表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Default="000477A2" w:rsidP="001E3A9E">
            <w:pPr>
              <w:rPr>
                <w:rFonts w:ascii="Times New Roman" w:eastAsia="標楷體" w:hAnsi="標楷體"/>
                <w:color w:val="000000" w:themeColor="text1"/>
                <w:szCs w:val="24"/>
              </w:rPr>
            </w:pPr>
            <w:r w:rsidRPr="00527D3E">
              <w:rPr>
                <w:rFonts w:ascii="Times New Roman" w:eastAsia="標楷體" w:hAnsi="標楷體"/>
                <w:color w:val="000000" w:themeColor="text1"/>
                <w:szCs w:val="24"/>
              </w:rPr>
              <w:lastRenderedPageBreak/>
              <w:sym w:font="Wingdings" w:char="F0A8"/>
            </w:r>
            <w:r w:rsidRPr="00527D3E">
              <w:rPr>
                <w:rFonts w:ascii="Times New Roman" w:eastAsia="標楷體" w:hAnsi="標楷體"/>
                <w:color w:val="000000" w:themeColor="text1"/>
                <w:szCs w:val="24"/>
              </w:rPr>
              <w:t xml:space="preserve"> </w:t>
            </w:r>
            <w:r w:rsidR="001E3A9E" w:rsidRPr="00527D3E">
              <w:rPr>
                <w:rFonts w:ascii="Times New Roman" w:eastAsia="標楷體" w:hAnsi="標楷體" w:hint="eastAsia"/>
                <w:color w:val="000000" w:themeColor="text1"/>
                <w:szCs w:val="24"/>
              </w:rPr>
              <w:t>單殼油輪船舶動態明細</w:t>
            </w:r>
          </w:p>
          <w:p w:rsidR="00CB1532" w:rsidRDefault="00CB1532" w:rsidP="00CB1532">
            <w:pPr>
              <w:rPr>
                <w:rFonts w:ascii="Times New Roman" w:eastAsia="標楷體" w:hAnsi="Times New Roman"/>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進出港旅客名單介接外單位查詢</w:t>
            </w:r>
          </w:p>
          <w:p w:rsidR="00CB1532" w:rsidRDefault="00CB1532" w:rsidP="00CB1532">
            <w:pPr>
              <w:rPr>
                <w:rFonts w:ascii="Times New Roman" w:eastAsia="標楷體" w:hAnsi="Times New Roman"/>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Times New Roman" w:hint="eastAsia"/>
                <w:color w:val="0070C0"/>
                <w:szCs w:val="24"/>
              </w:rPr>
              <w:t>船舶運送業者自有船舶報表</w:t>
            </w:r>
          </w:p>
          <w:p w:rsidR="00CB1532" w:rsidRPr="00527D3E" w:rsidRDefault="00CB1532" w:rsidP="00CB1532">
            <w:pPr>
              <w:rPr>
                <w:rFonts w:ascii="Times New Roman" w:eastAsia="標楷體" w:hAnsi="標楷體"/>
                <w:szCs w:val="24"/>
              </w:rPr>
            </w:pPr>
            <w:r w:rsidRPr="005C6F62">
              <w:rPr>
                <w:rFonts w:ascii="Times New Roman" w:eastAsia="標楷體" w:hAnsi="Times New Roman"/>
                <w:color w:val="0070C0"/>
                <w:szCs w:val="24"/>
              </w:rPr>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多次進出離岸風電場名單查詢</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租傭及受託營運查詢報表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外國海攬業總代理查詢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非航運業港代查詢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屆期稽催清單查詢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海攬業保險單查詢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六個月未辦理任一登記檢視</w:t>
            </w:r>
          </w:p>
          <w:p w:rsidR="00445121"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7D15AF" w:rsidRDefault="007D15AF"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Pr>
                <w:rFonts w:ascii="Times New Roman" w:eastAsia="標楷體" w:hAnsi="Times New Roman" w:hint="eastAsia"/>
                <w:color w:val="000000" w:themeColor="text1"/>
                <w:szCs w:val="24"/>
              </w:rPr>
              <w:t xml:space="preserve"> </w:t>
            </w:r>
            <w:r w:rsidRPr="007D15AF">
              <w:rPr>
                <w:rFonts w:ascii="Times New Roman" w:eastAsia="標楷體" w:hAnsi="標楷體" w:hint="eastAsia"/>
                <w:color w:val="000000" w:themeColor="text1"/>
                <w:szCs w:val="24"/>
              </w:rPr>
              <w:t>外籍遊艇特許期限查詢</w:t>
            </w:r>
          </w:p>
          <w:p w:rsidR="00120D44" w:rsidRPr="00120D44" w:rsidRDefault="00120D44" w:rsidP="00894BAF">
            <w:pPr>
              <w:ind w:firstLineChars="100" w:firstLine="240"/>
              <w:rPr>
                <w:rFonts w:ascii="Times New Roman" w:eastAsia="標楷體" w:hAnsi="標楷體"/>
                <w:color w:val="000000" w:themeColor="text1"/>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5C6F62">
              <w:rPr>
                <w:rFonts w:ascii="Times New Roman" w:eastAsia="標楷體" w:hAnsi="Times New Roman" w:hint="eastAsia"/>
                <w:color w:val="0070C0"/>
                <w:szCs w:val="24"/>
              </w:rPr>
              <w:t>喪失中華民國籍自有船即將屆期之船舶運送業公司資料查詢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航運業消漲分析表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直航上傳筆數核對作業</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港棧申辦結果查詢報表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p w:rsidR="009259BF" w:rsidRPr="00527D3E" w:rsidRDefault="009259BF" w:rsidP="00894BAF">
            <w:pPr>
              <w:rPr>
                <w:rFonts w:ascii="Times New Roman" w:eastAsia="標楷體" w:hAnsi="標楷體" w:hint="eastAsia"/>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標楷體" w:hint="eastAsia"/>
                <w:color w:val="0070C0"/>
                <w:szCs w:val="24"/>
              </w:rPr>
              <w:t>進出港船員名單介接外單位查詢</w:t>
            </w:r>
            <w:bookmarkStart w:id="0" w:name="_GoBack"/>
            <w:bookmarkEnd w:id="0"/>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550699">
            <w:pPr>
              <w:rPr>
                <w:rFonts w:ascii="Times New Roman" w:eastAsia="標楷體" w:hAnsi="Times New Roman"/>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C.</w:t>
            </w:r>
            <w:r w:rsidRPr="00527D3E">
              <w:rPr>
                <w:rFonts w:ascii="Times New Roman" w:eastAsia="標楷體" w:hAnsi="Times New Roman" w:hint="eastAsia"/>
                <w:szCs w:val="24"/>
              </w:rPr>
              <w:t>管理設定</w:t>
            </w:r>
          </w:p>
          <w:p w:rsidR="000B3446" w:rsidRPr="00527D3E" w:rsidRDefault="000B3446" w:rsidP="00550699">
            <w:pPr>
              <w:rPr>
                <w:rFonts w:ascii="標楷體" w:eastAsia="標楷體" w:hAnsi="標楷體"/>
                <w:sz w:val="20"/>
              </w:rPr>
            </w:pPr>
            <w:r w:rsidRPr="00527D3E">
              <w:rPr>
                <w:rFonts w:ascii="標楷體" w:eastAsia="標楷體" w:hAnsi="標楷體" w:hint="eastAsia"/>
                <w:color w:val="0070C0"/>
                <w:szCs w:val="24"/>
              </w:rPr>
              <w:t>用途說明: 主要使用者為各航務中心、航港局或外部介接機構等管理單位特定之維護人員，針對系統人員異動、表單審查群組設定、各表單流程審查步驟設定及個人可使用權限設定等功能進行設定維護工作</w:t>
            </w:r>
            <w:r w:rsidR="009D1ABD" w:rsidRPr="00527D3E">
              <w:rPr>
                <w:rFonts w:ascii="標楷體" w:eastAsia="標楷體" w:hAnsi="標楷體" w:hint="eastAsia"/>
                <w:color w:val="0070C0"/>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組織維護</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航港局組織</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00527D3E" w:rsidRPr="00484ADB">
              <w:rPr>
                <w:rFonts w:ascii="標楷體" w:eastAsia="標楷體" w:hAnsi="標楷體" w:hint="eastAsia"/>
                <w:szCs w:val="24"/>
              </w:rPr>
              <w:t>中</w:t>
            </w:r>
            <w:r w:rsidRPr="00484ADB">
              <w:rPr>
                <w:rFonts w:ascii="標楷體" w:eastAsia="標楷體" w:hAnsi="標楷體" w:hint="eastAsia"/>
                <w:szCs w:val="24"/>
              </w:rPr>
              <w:t>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534F6B" w:rsidRPr="00484ADB" w:rsidRDefault="00534F6B"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群組設定</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航港局群組</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84ADB"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lastRenderedPageBreak/>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226B67"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lastRenderedPageBreak/>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3</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流程設定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航港局流程設定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484ADB"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527D3E" w:rsidRPr="00484ADB" w:rsidRDefault="00534F6B"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4</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權限設定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航港局權限設定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蘇澳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馬祖</w:t>
            </w:r>
            <w:r w:rsidRPr="00527D3E">
              <w:rPr>
                <w:rFonts w:ascii="標楷體" w:eastAsia="標楷體" w:hAnsi="標楷體"/>
                <w:szCs w:val="24"/>
              </w:rPr>
              <w:t>)</w:t>
            </w:r>
          </w:p>
          <w:p w:rsidR="00FC0C42"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E5333E">
            <w:pPr>
              <w:rPr>
                <w:rFonts w:ascii="標楷體" w:eastAsia="標楷體" w:hAnsi="標楷體"/>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D.</w:t>
            </w:r>
            <w:r w:rsidRPr="00527D3E">
              <w:rPr>
                <w:rFonts w:ascii="標楷體" w:eastAsia="標楷體" w:hAnsi="標楷體" w:hint="eastAsia"/>
                <w:szCs w:val="24"/>
              </w:rPr>
              <w:t>其他</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E5333E">
        <w:trPr>
          <w:jc w:val="center"/>
        </w:trPr>
        <w:tc>
          <w:tcPr>
            <w:tcW w:w="705" w:type="dxa"/>
            <w:vAlign w:val="center"/>
          </w:tcPr>
          <w:p w:rsidR="00226B67" w:rsidRPr="00527D3E" w:rsidRDefault="00226B67" w:rsidP="00E5333E">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列印</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遊艇進</w:t>
            </w:r>
            <w:r w:rsidRPr="00527D3E">
              <w:rPr>
                <w:rFonts w:ascii="標楷體" w:eastAsia="標楷體" w:hAnsi="標楷體"/>
                <w:szCs w:val="24"/>
              </w:rPr>
              <w:t>(</w:t>
            </w:r>
            <w:r w:rsidRPr="00527D3E">
              <w:rPr>
                <w:rFonts w:ascii="標楷體" w:eastAsia="標楷體" w:hAnsi="標楷體" w:hint="eastAsia"/>
                <w:szCs w:val="24"/>
              </w:rPr>
              <w:t>出</w:t>
            </w:r>
            <w:r w:rsidRPr="00527D3E">
              <w:rPr>
                <w:rFonts w:ascii="標楷體" w:eastAsia="標楷體" w:hAnsi="標楷體"/>
                <w:szCs w:val="24"/>
              </w:rPr>
              <w:t>)</w:t>
            </w:r>
            <w:r w:rsidRPr="00527D3E">
              <w:rPr>
                <w:rFonts w:ascii="標楷體" w:eastAsia="標楷體" w:hAnsi="標楷體" w:hint="eastAsia"/>
                <w:szCs w:val="24"/>
              </w:rPr>
              <w:t>港預報單列印</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砂石船到港證明單列印</w:t>
            </w:r>
          </w:p>
        </w:tc>
        <w:tc>
          <w:tcPr>
            <w:tcW w:w="1984" w:type="dxa"/>
          </w:tcPr>
          <w:p w:rsidR="00226B67" w:rsidRPr="00527D3E" w:rsidRDefault="00226B67" w:rsidP="00D61C29">
            <w:pPr>
              <w:rPr>
                <w:rFonts w:ascii="標楷體" w:eastAsia="標楷體" w:hAnsi="標楷體"/>
                <w:szCs w:val="24"/>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r w:rsidR="008E3F6C" w:rsidRPr="00527D3E">
              <w:rPr>
                <w:rFonts w:ascii="標楷體" w:eastAsia="標楷體" w:hAnsi="標楷體" w:hint="eastAsia"/>
                <w:color w:val="000000" w:themeColor="text1"/>
                <w:szCs w:val="24"/>
              </w:rPr>
              <w:t>派檢回報作業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lastRenderedPageBreak/>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CIQS派檢回報查詢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CIQS派檢統計結果查詢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r w:rsidRPr="00527D3E">
        <w:rPr>
          <w:rFonts w:ascii="標楷體" w:eastAsia="標楷體" w:hAnsi="標楷體"/>
          <w:sz w:val="32"/>
          <w:szCs w:val="32"/>
        </w:rPr>
        <w:t>MTNet</w:t>
      </w:r>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個人資料利用之期間、地區、對象及方式</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r w:rsidRPr="00527D3E">
        <w:rPr>
          <w:rFonts w:ascii="標楷體" w:eastAsia="標楷體" w:hAnsi="標楷體"/>
          <w:color w:val="333333"/>
          <w:szCs w:val="24"/>
        </w:rPr>
        <w:t>MTNet</w:t>
      </w:r>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為必填性欄位，請務必完整填寫。若該部分資料不完整，本系統將無法提供完整之服務。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5B" w:rsidRDefault="0068035B" w:rsidP="001777EB">
      <w:r>
        <w:separator/>
      </w:r>
    </w:p>
  </w:endnote>
  <w:endnote w:type="continuationSeparator" w:id="0">
    <w:p w:rsidR="0068035B" w:rsidRDefault="0068035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9259BF" w:rsidRPr="009259BF">
      <w:rPr>
        <w:rFonts w:ascii="新細明體" w:hAnsi="新細明體"/>
        <w:noProof/>
        <w:sz w:val="20"/>
        <w:szCs w:val="20"/>
        <w:lang w:val="zh-TW"/>
      </w:rPr>
      <w:t>4</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9259BF" w:rsidRPr="009259BF">
      <w:rPr>
        <w:noProof/>
        <w:sz w:val="20"/>
        <w:szCs w:val="20"/>
        <w:lang w:val="zh-TW"/>
      </w:rPr>
      <w:t>8</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5B" w:rsidRDefault="0068035B" w:rsidP="001777EB">
      <w:r>
        <w:separator/>
      </w:r>
    </w:p>
  </w:footnote>
  <w:footnote w:type="continuationSeparator" w:id="0">
    <w:p w:rsidR="0068035B" w:rsidRDefault="0068035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4FB8FDB" wp14:editId="11CA75DD">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F1866B2" wp14:editId="0628721D">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6526D"/>
    <w:rsid w:val="000754ED"/>
    <w:rsid w:val="00092F90"/>
    <w:rsid w:val="0009304A"/>
    <w:rsid w:val="00097690"/>
    <w:rsid w:val="000B1D74"/>
    <w:rsid w:val="000B3446"/>
    <w:rsid w:val="000B5CD2"/>
    <w:rsid w:val="000B6D26"/>
    <w:rsid w:val="000F6AB7"/>
    <w:rsid w:val="00113F02"/>
    <w:rsid w:val="00120D44"/>
    <w:rsid w:val="00123801"/>
    <w:rsid w:val="00123D24"/>
    <w:rsid w:val="00126924"/>
    <w:rsid w:val="00134875"/>
    <w:rsid w:val="0013581C"/>
    <w:rsid w:val="00136CE0"/>
    <w:rsid w:val="00163381"/>
    <w:rsid w:val="00167094"/>
    <w:rsid w:val="001777EB"/>
    <w:rsid w:val="00184A46"/>
    <w:rsid w:val="001945A1"/>
    <w:rsid w:val="0019756B"/>
    <w:rsid w:val="001A7069"/>
    <w:rsid w:val="001C2EA2"/>
    <w:rsid w:val="001D2940"/>
    <w:rsid w:val="001D34C3"/>
    <w:rsid w:val="001D5F57"/>
    <w:rsid w:val="001E3A9E"/>
    <w:rsid w:val="001E7940"/>
    <w:rsid w:val="001F4281"/>
    <w:rsid w:val="00211868"/>
    <w:rsid w:val="00226B67"/>
    <w:rsid w:val="0023015C"/>
    <w:rsid w:val="0024324A"/>
    <w:rsid w:val="0028444F"/>
    <w:rsid w:val="002D3B3B"/>
    <w:rsid w:val="002E6DD3"/>
    <w:rsid w:val="002F26F2"/>
    <w:rsid w:val="0030274E"/>
    <w:rsid w:val="00307B93"/>
    <w:rsid w:val="00313DC6"/>
    <w:rsid w:val="00344E9D"/>
    <w:rsid w:val="003456EA"/>
    <w:rsid w:val="00371B10"/>
    <w:rsid w:val="0037750F"/>
    <w:rsid w:val="003A657F"/>
    <w:rsid w:val="003C4D5C"/>
    <w:rsid w:val="003D2AF7"/>
    <w:rsid w:val="003E1BC4"/>
    <w:rsid w:val="003E364F"/>
    <w:rsid w:val="003F00FD"/>
    <w:rsid w:val="003F306F"/>
    <w:rsid w:val="00401CDC"/>
    <w:rsid w:val="00434B4F"/>
    <w:rsid w:val="00445121"/>
    <w:rsid w:val="00453C5A"/>
    <w:rsid w:val="00460F93"/>
    <w:rsid w:val="00484ADB"/>
    <w:rsid w:val="004865D7"/>
    <w:rsid w:val="00494F54"/>
    <w:rsid w:val="004C080E"/>
    <w:rsid w:val="005074E2"/>
    <w:rsid w:val="005143A2"/>
    <w:rsid w:val="00515281"/>
    <w:rsid w:val="00527D3E"/>
    <w:rsid w:val="0053413E"/>
    <w:rsid w:val="00534F6B"/>
    <w:rsid w:val="0053712E"/>
    <w:rsid w:val="00550699"/>
    <w:rsid w:val="005534FF"/>
    <w:rsid w:val="00575810"/>
    <w:rsid w:val="00577475"/>
    <w:rsid w:val="0058471C"/>
    <w:rsid w:val="005A001A"/>
    <w:rsid w:val="005B31C1"/>
    <w:rsid w:val="005C0BF7"/>
    <w:rsid w:val="005E7616"/>
    <w:rsid w:val="006401AF"/>
    <w:rsid w:val="00671E28"/>
    <w:rsid w:val="0068035B"/>
    <w:rsid w:val="006840E5"/>
    <w:rsid w:val="00687746"/>
    <w:rsid w:val="00692EE4"/>
    <w:rsid w:val="006C39D1"/>
    <w:rsid w:val="006C5383"/>
    <w:rsid w:val="006F3CD4"/>
    <w:rsid w:val="00716310"/>
    <w:rsid w:val="00723F83"/>
    <w:rsid w:val="00743B92"/>
    <w:rsid w:val="00744B8F"/>
    <w:rsid w:val="00756F76"/>
    <w:rsid w:val="00763732"/>
    <w:rsid w:val="00767714"/>
    <w:rsid w:val="007753C2"/>
    <w:rsid w:val="007D15AF"/>
    <w:rsid w:val="007E3FA0"/>
    <w:rsid w:val="007F4465"/>
    <w:rsid w:val="007F60C4"/>
    <w:rsid w:val="007F6126"/>
    <w:rsid w:val="00804F4F"/>
    <w:rsid w:val="008070D6"/>
    <w:rsid w:val="008373D2"/>
    <w:rsid w:val="00851D0F"/>
    <w:rsid w:val="00861C10"/>
    <w:rsid w:val="00867B8C"/>
    <w:rsid w:val="00881F39"/>
    <w:rsid w:val="00894BAF"/>
    <w:rsid w:val="008E3F6C"/>
    <w:rsid w:val="008E7576"/>
    <w:rsid w:val="008F0C13"/>
    <w:rsid w:val="008F2FFB"/>
    <w:rsid w:val="009259BF"/>
    <w:rsid w:val="00941491"/>
    <w:rsid w:val="00966E58"/>
    <w:rsid w:val="00970193"/>
    <w:rsid w:val="00971A7C"/>
    <w:rsid w:val="009B2366"/>
    <w:rsid w:val="009B35F5"/>
    <w:rsid w:val="009D1ABD"/>
    <w:rsid w:val="009F309C"/>
    <w:rsid w:val="009F31EA"/>
    <w:rsid w:val="00A32BC1"/>
    <w:rsid w:val="00A348AC"/>
    <w:rsid w:val="00A47D8D"/>
    <w:rsid w:val="00A5591F"/>
    <w:rsid w:val="00A619D7"/>
    <w:rsid w:val="00A73B36"/>
    <w:rsid w:val="00AA0B01"/>
    <w:rsid w:val="00AB5BA1"/>
    <w:rsid w:val="00AC6595"/>
    <w:rsid w:val="00AC7A0B"/>
    <w:rsid w:val="00AD144C"/>
    <w:rsid w:val="00AD5ABF"/>
    <w:rsid w:val="00AD7EF3"/>
    <w:rsid w:val="00AE56E4"/>
    <w:rsid w:val="00B104F0"/>
    <w:rsid w:val="00B10686"/>
    <w:rsid w:val="00B163AA"/>
    <w:rsid w:val="00B24296"/>
    <w:rsid w:val="00B379DB"/>
    <w:rsid w:val="00B44651"/>
    <w:rsid w:val="00B47FFB"/>
    <w:rsid w:val="00B538E8"/>
    <w:rsid w:val="00B56225"/>
    <w:rsid w:val="00B849E3"/>
    <w:rsid w:val="00B93417"/>
    <w:rsid w:val="00B95D6F"/>
    <w:rsid w:val="00B96CB2"/>
    <w:rsid w:val="00BB4B56"/>
    <w:rsid w:val="00BD63A8"/>
    <w:rsid w:val="00BE06E6"/>
    <w:rsid w:val="00C00E74"/>
    <w:rsid w:val="00C05971"/>
    <w:rsid w:val="00C17656"/>
    <w:rsid w:val="00C40AEE"/>
    <w:rsid w:val="00C46EA3"/>
    <w:rsid w:val="00C56FBC"/>
    <w:rsid w:val="00C63DA3"/>
    <w:rsid w:val="00C6786C"/>
    <w:rsid w:val="00C84FB0"/>
    <w:rsid w:val="00C96731"/>
    <w:rsid w:val="00CA520E"/>
    <w:rsid w:val="00CA5829"/>
    <w:rsid w:val="00CB1532"/>
    <w:rsid w:val="00CB2848"/>
    <w:rsid w:val="00CB7945"/>
    <w:rsid w:val="00CC3796"/>
    <w:rsid w:val="00CC7D23"/>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6784A"/>
    <w:rsid w:val="00E75716"/>
    <w:rsid w:val="00E82DE7"/>
    <w:rsid w:val="00ED1908"/>
    <w:rsid w:val="00F02BED"/>
    <w:rsid w:val="00F059B1"/>
    <w:rsid w:val="00F3149F"/>
    <w:rsid w:val="00F32F85"/>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25AB9E-8E66-49B1-95DC-64D9B02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479">
      <w:bodyDiv w:val="1"/>
      <w:marLeft w:val="0"/>
      <w:marRight w:val="0"/>
      <w:marTop w:val="0"/>
      <w:marBottom w:val="0"/>
      <w:divBdr>
        <w:top w:val="none" w:sz="0" w:space="0" w:color="auto"/>
        <w:left w:val="none" w:sz="0" w:space="0" w:color="auto"/>
        <w:bottom w:val="none" w:sz="0" w:space="0" w:color="auto"/>
        <w:right w:val="none" w:sz="0" w:space="0" w:color="auto"/>
      </w:divBdr>
    </w:div>
    <w:div w:id="216168730">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761</Words>
  <Characters>4341</Characters>
  <Application>Microsoft Office Word</Application>
  <DocSecurity>0</DocSecurity>
  <Lines>36</Lines>
  <Paragraphs>10</Paragraphs>
  <ScaleCrop>false</ScaleCrop>
  <Company>MTNet-0800</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18</cp:revision>
  <cp:lastPrinted>2012-12-13T03:32:00Z</cp:lastPrinted>
  <dcterms:created xsi:type="dcterms:W3CDTF">2016-07-19T10:07:00Z</dcterms:created>
  <dcterms:modified xsi:type="dcterms:W3CDTF">2019-09-06T02:17:00Z</dcterms:modified>
</cp:coreProperties>
</file>